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88" w:rsidRPr="00BD120A" w:rsidRDefault="007963B7" w:rsidP="00BD120A">
      <w:pPr>
        <w:pStyle w:val="Kop1"/>
        <w:spacing w:line="360" w:lineRule="auto"/>
        <w:ind w:left="709" w:hanging="709"/>
        <w:rPr>
          <w:rFonts w:ascii="Verdana" w:hAnsi="Verdana"/>
          <w:sz w:val="18"/>
          <w:szCs w:val="18"/>
        </w:rPr>
      </w:pPr>
      <w:r w:rsidRPr="00BD120A">
        <w:rPr>
          <w:rFonts w:ascii="Verdana" w:hAnsi="Verdana"/>
          <w:noProof/>
        </w:rPr>
        <w:drawing>
          <wp:anchor distT="0" distB="0" distL="114300" distR="114300" simplePos="0" relativeHeight="251657728" behindDoc="0" locked="0" layoutInCell="1" allowOverlap="1" wp14:anchorId="3DD18D8D" wp14:editId="2B30205B">
            <wp:simplePos x="0" y="0"/>
            <wp:positionH relativeFrom="column">
              <wp:posOffset>3256280</wp:posOffset>
            </wp:positionH>
            <wp:positionV relativeFrom="paragraph">
              <wp:posOffset>-986790</wp:posOffset>
            </wp:positionV>
            <wp:extent cx="1616075" cy="191135"/>
            <wp:effectExtent l="0" t="0" r="0" b="0"/>
            <wp:wrapNone/>
            <wp:docPr id="5" name="Afbeelding 5" descr="GGD gez telt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GD gez telt_z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9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20A">
        <w:rPr>
          <w:rFonts w:ascii="Verdana" w:hAnsi="Verdana"/>
          <w:noProof/>
        </w:rPr>
        <w:drawing>
          <wp:anchor distT="0" distB="0" distL="114300" distR="114300" simplePos="0" relativeHeight="251656704" behindDoc="0" locked="0" layoutInCell="1" allowOverlap="1" wp14:anchorId="70561D7F" wp14:editId="32B67431">
            <wp:simplePos x="0" y="0"/>
            <wp:positionH relativeFrom="column">
              <wp:posOffset>-1529715</wp:posOffset>
            </wp:positionH>
            <wp:positionV relativeFrom="paragraph">
              <wp:posOffset>-1579880</wp:posOffset>
            </wp:positionV>
            <wp:extent cx="2105025" cy="733425"/>
            <wp:effectExtent l="0" t="0" r="0" b="0"/>
            <wp:wrapNone/>
            <wp:docPr id="4" name="Afbeelding 4" descr="GGD HvB_Z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GD HvB_ZW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088" w:rsidRPr="00BD120A">
        <w:rPr>
          <w:rFonts w:ascii="Verdana" w:hAnsi="Verdana"/>
          <w:sz w:val="18"/>
          <w:szCs w:val="18"/>
        </w:rPr>
        <w:t>Aan</w:t>
      </w:r>
      <w:proofErr w:type="gramStart"/>
      <w:r w:rsidR="008F1088" w:rsidRPr="00BD120A">
        <w:rPr>
          <w:rFonts w:ascii="Verdana" w:hAnsi="Verdana"/>
          <w:sz w:val="18"/>
          <w:szCs w:val="18"/>
        </w:rPr>
        <w:t>:</w:t>
      </w:r>
      <w:r w:rsidR="008F1088" w:rsidRPr="00BD120A">
        <w:rPr>
          <w:rFonts w:ascii="Verdana" w:hAnsi="Verdana"/>
          <w:sz w:val="18"/>
          <w:szCs w:val="18"/>
        </w:rPr>
        <w:tab/>
      </w:r>
      <w:r w:rsidR="00A44B18" w:rsidRPr="00BD120A">
        <w:rPr>
          <w:rFonts w:ascii="Verdana" w:hAnsi="Verdana"/>
          <w:sz w:val="18"/>
          <w:szCs w:val="18"/>
        </w:rPr>
        <w:tab/>
      </w:r>
      <w:r w:rsidR="00061835" w:rsidRPr="00BD120A">
        <w:rPr>
          <w:rFonts w:ascii="Verdana" w:hAnsi="Verdana"/>
          <w:sz w:val="18"/>
          <w:szCs w:val="18"/>
        </w:rPr>
        <w:tab/>
      </w:r>
      <w:r w:rsidR="00AC7B25" w:rsidRPr="00BD120A">
        <w:rPr>
          <w:rFonts w:ascii="Verdana" w:hAnsi="Verdana"/>
          <w:sz w:val="18"/>
          <w:szCs w:val="18"/>
        </w:rPr>
        <w:tab/>
      </w:r>
      <w:r w:rsidR="00AC7B25" w:rsidRPr="00BD120A">
        <w:rPr>
          <w:rFonts w:ascii="Verdana" w:hAnsi="Verdana"/>
          <w:sz w:val="18"/>
          <w:szCs w:val="18"/>
        </w:rPr>
        <w:tab/>
      </w:r>
      <w:r w:rsidR="00720411" w:rsidRPr="00BD120A">
        <w:rPr>
          <w:rFonts w:ascii="Verdana" w:hAnsi="Verdana"/>
          <w:sz w:val="18"/>
          <w:szCs w:val="18"/>
        </w:rPr>
        <w:t>Genodigden</w:t>
      </w:r>
      <w:proofErr w:type="gramEnd"/>
    </w:p>
    <w:p w:rsidR="00A44B18" w:rsidRPr="00BD120A" w:rsidRDefault="00A44B18" w:rsidP="00BD120A">
      <w:pPr>
        <w:pStyle w:val="Kop1"/>
        <w:spacing w:line="360" w:lineRule="auto"/>
        <w:ind w:left="709" w:hanging="709"/>
        <w:rPr>
          <w:rFonts w:ascii="Verdana" w:hAnsi="Verdana"/>
          <w:sz w:val="18"/>
          <w:szCs w:val="18"/>
        </w:rPr>
      </w:pPr>
      <w:r w:rsidRPr="00BD120A">
        <w:rPr>
          <w:rFonts w:ascii="Verdana" w:hAnsi="Verdana"/>
          <w:sz w:val="18"/>
          <w:szCs w:val="18"/>
        </w:rPr>
        <w:t>Van</w:t>
      </w:r>
      <w:proofErr w:type="gramStart"/>
      <w:r w:rsidRPr="00BD120A">
        <w:rPr>
          <w:rFonts w:ascii="Verdana" w:hAnsi="Verdana"/>
          <w:sz w:val="18"/>
          <w:szCs w:val="18"/>
        </w:rPr>
        <w:t>:</w:t>
      </w:r>
      <w:r w:rsidRPr="00BD120A">
        <w:rPr>
          <w:rFonts w:ascii="Verdana" w:hAnsi="Verdana"/>
          <w:sz w:val="18"/>
          <w:szCs w:val="18"/>
        </w:rPr>
        <w:tab/>
      </w:r>
      <w:r w:rsidRPr="00BD120A">
        <w:rPr>
          <w:rFonts w:ascii="Verdana" w:hAnsi="Verdana"/>
          <w:sz w:val="18"/>
          <w:szCs w:val="18"/>
        </w:rPr>
        <w:tab/>
      </w:r>
      <w:r w:rsidR="00061835" w:rsidRPr="00BD120A">
        <w:rPr>
          <w:rFonts w:ascii="Verdana" w:hAnsi="Verdana"/>
          <w:sz w:val="18"/>
          <w:szCs w:val="18"/>
        </w:rPr>
        <w:tab/>
      </w:r>
      <w:r w:rsidR="00AC7B25" w:rsidRPr="00BD120A">
        <w:rPr>
          <w:rFonts w:ascii="Verdana" w:hAnsi="Verdana"/>
          <w:sz w:val="18"/>
          <w:szCs w:val="18"/>
        </w:rPr>
        <w:tab/>
      </w:r>
      <w:r w:rsidR="00AC7B25" w:rsidRPr="00BD120A">
        <w:rPr>
          <w:rFonts w:ascii="Verdana" w:hAnsi="Verdana"/>
          <w:sz w:val="18"/>
          <w:szCs w:val="18"/>
        </w:rPr>
        <w:tab/>
      </w:r>
      <w:r w:rsidR="008D43FB">
        <w:rPr>
          <w:rFonts w:ascii="Verdana" w:hAnsi="Verdana"/>
          <w:sz w:val="18"/>
          <w:szCs w:val="18"/>
        </w:rPr>
        <w:t>Betty</w:t>
      </w:r>
      <w:proofErr w:type="gramEnd"/>
      <w:r w:rsidR="008D43FB">
        <w:rPr>
          <w:rFonts w:ascii="Verdana" w:hAnsi="Verdana"/>
          <w:sz w:val="18"/>
          <w:szCs w:val="18"/>
        </w:rPr>
        <w:t xml:space="preserve"> Rikken/</w:t>
      </w:r>
      <w:r w:rsidR="00DB43D3" w:rsidRPr="00BD120A">
        <w:rPr>
          <w:rFonts w:ascii="Verdana" w:hAnsi="Verdana"/>
          <w:sz w:val="18"/>
          <w:szCs w:val="18"/>
        </w:rPr>
        <w:t>Farina Oprins</w:t>
      </w:r>
    </w:p>
    <w:p w:rsidR="008F1088" w:rsidRPr="00BD120A" w:rsidRDefault="00AC7B25" w:rsidP="00BD120A">
      <w:pPr>
        <w:spacing w:line="360" w:lineRule="auto"/>
        <w:rPr>
          <w:rFonts w:ascii="Verdana" w:hAnsi="Verdana"/>
          <w:kern w:val="2"/>
          <w:sz w:val="18"/>
          <w:szCs w:val="18"/>
          <w:lang w:val="nl-NL"/>
        </w:rPr>
      </w:pPr>
      <w:r w:rsidRPr="00BD120A">
        <w:rPr>
          <w:rFonts w:ascii="Verdana" w:hAnsi="Verdana"/>
          <w:kern w:val="2"/>
          <w:sz w:val="18"/>
          <w:szCs w:val="18"/>
          <w:lang w:val="nl-NL"/>
        </w:rPr>
        <w:tab/>
      </w:r>
      <w:r w:rsidR="00720411" w:rsidRPr="00BD120A">
        <w:rPr>
          <w:rFonts w:ascii="Verdana" w:hAnsi="Verdana"/>
          <w:kern w:val="2"/>
          <w:sz w:val="18"/>
          <w:szCs w:val="18"/>
          <w:lang w:val="nl-NL"/>
        </w:rPr>
        <w:tab/>
      </w:r>
      <w:r w:rsidR="00720411" w:rsidRPr="00BD120A">
        <w:rPr>
          <w:rFonts w:ascii="Verdana" w:hAnsi="Verdana"/>
          <w:kern w:val="2"/>
          <w:sz w:val="18"/>
          <w:szCs w:val="18"/>
          <w:lang w:val="nl-NL"/>
        </w:rPr>
        <w:tab/>
      </w:r>
      <w:r w:rsidR="00720411" w:rsidRPr="00BD120A">
        <w:rPr>
          <w:rFonts w:ascii="Verdana" w:hAnsi="Verdana"/>
          <w:kern w:val="2"/>
          <w:sz w:val="18"/>
          <w:szCs w:val="18"/>
          <w:lang w:val="nl-NL"/>
        </w:rPr>
        <w:tab/>
      </w:r>
    </w:p>
    <w:p w:rsidR="00A44B18" w:rsidRPr="00BD120A" w:rsidRDefault="00A44B18" w:rsidP="00BD120A">
      <w:pPr>
        <w:spacing w:line="360" w:lineRule="auto"/>
        <w:rPr>
          <w:rFonts w:ascii="Verdana" w:hAnsi="Verdana"/>
          <w:kern w:val="2"/>
          <w:sz w:val="18"/>
          <w:szCs w:val="18"/>
          <w:lang w:val="nl-NL"/>
        </w:rPr>
      </w:pPr>
    </w:p>
    <w:p w:rsidR="008D43FB" w:rsidRDefault="007D5ACD" w:rsidP="00BD120A">
      <w:pPr>
        <w:spacing w:line="360" w:lineRule="auto"/>
        <w:rPr>
          <w:rFonts w:ascii="Verdana" w:hAnsi="Verdana"/>
          <w:b/>
          <w:kern w:val="2"/>
          <w:sz w:val="26"/>
          <w:lang w:val="nl-NL"/>
        </w:rPr>
      </w:pPr>
      <w:r w:rsidRPr="00BD120A">
        <w:rPr>
          <w:rFonts w:ascii="Verdana" w:hAnsi="Verdana"/>
          <w:b/>
          <w:kern w:val="2"/>
          <w:sz w:val="26"/>
          <w:lang w:val="nl-NL"/>
        </w:rPr>
        <w:t xml:space="preserve">Programma </w:t>
      </w:r>
    </w:p>
    <w:p w:rsidR="008F1088" w:rsidRPr="00BD120A" w:rsidRDefault="007D5ACD" w:rsidP="00BD120A">
      <w:pPr>
        <w:spacing w:line="360" w:lineRule="auto"/>
        <w:rPr>
          <w:rFonts w:ascii="Verdana" w:hAnsi="Verdana"/>
          <w:b/>
          <w:kern w:val="2"/>
          <w:sz w:val="26"/>
          <w:lang w:val="nl-NL"/>
        </w:rPr>
      </w:pPr>
      <w:r w:rsidRPr="00BD120A">
        <w:rPr>
          <w:rFonts w:ascii="Verdana" w:hAnsi="Verdana"/>
          <w:b/>
          <w:kern w:val="2"/>
          <w:sz w:val="26"/>
          <w:lang w:val="nl-NL"/>
        </w:rPr>
        <w:t>“</w:t>
      </w:r>
      <w:r w:rsidR="008D43FB">
        <w:rPr>
          <w:rFonts w:ascii="Verdana" w:hAnsi="Verdana"/>
          <w:b/>
          <w:kern w:val="2"/>
          <w:sz w:val="26"/>
          <w:lang w:val="nl-NL"/>
        </w:rPr>
        <w:t>De JGZ in 2022 bij de GGD Hart voor Brabant</w:t>
      </w:r>
      <w:r w:rsidRPr="00BD120A">
        <w:rPr>
          <w:rFonts w:ascii="Verdana" w:hAnsi="Verdana"/>
          <w:b/>
          <w:kern w:val="2"/>
          <w:sz w:val="26"/>
          <w:lang w:val="nl-NL"/>
        </w:rPr>
        <w:t>”</w:t>
      </w:r>
    </w:p>
    <w:p w:rsidR="008F1088" w:rsidRPr="00BD120A" w:rsidRDefault="008F1088" w:rsidP="00BD120A">
      <w:pPr>
        <w:spacing w:line="360" w:lineRule="auto"/>
        <w:rPr>
          <w:rFonts w:ascii="Verdana" w:hAnsi="Verdana"/>
          <w:b/>
          <w:kern w:val="2"/>
          <w:sz w:val="18"/>
          <w:szCs w:val="18"/>
          <w:lang w:val="nl-NL"/>
        </w:rPr>
      </w:pPr>
    </w:p>
    <w:p w:rsidR="008F1088" w:rsidRPr="00BD120A" w:rsidRDefault="008F1088" w:rsidP="00BD120A">
      <w:pPr>
        <w:pStyle w:val="Kop1"/>
        <w:spacing w:line="360" w:lineRule="auto"/>
        <w:ind w:left="1418" w:hanging="1418"/>
        <w:rPr>
          <w:rFonts w:ascii="Verdana" w:hAnsi="Verdana"/>
          <w:sz w:val="18"/>
          <w:szCs w:val="18"/>
        </w:rPr>
      </w:pPr>
      <w:r w:rsidRPr="00BD120A">
        <w:rPr>
          <w:rFonts w:ascii="Verdana" w:hAnsi="Verdana"/>
          <w:sz w:val="18"/>
          <w:szCs w:val="18"/>
        </w:rPr>
        <w:t>Datum</w:t>
      </w:r>
      <w:proofErr w:type="gramStart"/>
      <w:r w:rsidRPr="00BD120A">
        <w:rPr>
          <w:rFonts w:ascii="Verdana" w:hAnsi="Verdana"/>
          <w:sz w:val="18"/>
          <w:szCs w:val="18"/>
        </w:rPr>
        <w:t>:</w:t>
      </w:r>
      <w:r w:rsidRPr="00BD120A">
        <w:rPr>
          <w:rFonts w:ascii="Verdana" w:hAnsi="Verdana"/>
          <w:sz w:val="18"/>
          <w:szCs w:val="18"/>
        </w:rPr>
        <w:tab/>
      </w:r>
      <w:proofErr w:type="gramEnd"/>
      <w:r w:rsidR="008D43FB">
        <w:rPr>
          <w:rFonts w:ascii="Verdana" w:hAnsi="Verdana"/>
          <w:sz w:val="18"/>
          <w:szCs w:val="18"/>
        </w:rPr>
        <w:t>30 november</w:t>
      </w:r>
      <w:r w:rsidR="00BD120A" w:rsidRPr="00BD120A">
        <w:rPr>
          <w:rFonts w:ascii="Verdana" w:hAnsi="Verdana"/>
          <w:sz w:val="18"/>
          <w:szCs w:val="18"/>
        </w:rPr>
        <w:t xml:space="preserve"> 2017</w:t>
      </w:r>
    </w:p>
    <w:p w:rsidR="008F1088" w:rsidRPr="00BD120A" w:rsidRDefault="00E4463C" w:rsidP="00BD120A">
      <w:pPr>
        <w:pStyle w:val="Kop1"/>
        <w:tabs>
          <w:tab w:val="left" w:pos="1418"/>
        </w:tabs>
        <w:spacing w:line="360" w:lineRule="auto"/>
        <w:ind w:left="1418" w:hanging="1418"/>
        <w:rPr>
          <w:rFonts w:ascii="Verdana" w:hAnsi="Verdana"/>
          <w:sz w:val="18"/>
          <w:szCs w:val="18"/>
        </w:rPr>
      </w:pPr>
      <w:r w:rsidRPr="00BD120A">
        <w:rPr>
          <w:rFonts w:ascii="Verdana" w:hAnsi="Verdana"/>
          <w:sz w:val="18"/>
          <w:szCs w:val="18"/>
        </w:rPr>
        <w:t>Plaats</w:t>
      </w:r>
      <w:proofErr w:type="gramStart"/>
      <w:r w:rsidRPr="00BD120A">
        <w:rPr>
          <w:rFonts w:ascii="Verdana" w:hAnsi="Verdana"/>
          <w:sz w:val="18"/>
          <w:szCs w:val="18"/>
        </w:rPr>
        <w:t>:</w:t>
      </w:r>
      <w:r w:rsidRPr="00BD120A">
        <w:rPr>
          <w:rFonts w:ascii="Verdana" w:hAnsi="Verdana"/>
          <w:sz w:val="18"/>
          <w:szCs w:val="18"/>
        </w:rPr>
        <w:tab/>
      </w:r>
      <w:r w:rsidR="008D43FB">
        <w:rPr>
          <w:rFonts w:ascii="Verdana" w:hAnsi="Verdana"/>
          <w:sz w:val="18"/>
          <w:szCs w:val="18"/>
        </w:rPr>
        <w:t>Congrescentrum</w:t>
      </w:r>
      <w:proofErr w:type="gramEnd"/>
      <w:r w:rsidR="008D43FB">
        <w:rPr>
          <w:rFonts w:ascii="Verdana" w:hAnsi="Verdana"/>
          <w:sz w:val="18"/>
          <w:szCs w:val="18"/>
        </w:rPr>
        <w:t xml:space="preserve"> 1931, </w:t>
      </w:r>
      <w:r w:rsidR="003017FF">
        <w:rPr>
          <w:rFonts w:ascii="Verdana" w:hAnsi="Verdana"/>
          <w:sz w:val="18"/>
          <w:szCs w:val="18"/>
        </w:rPr>
        <w:t xml:space="preserve">Oude </w:t>
      </w:r>
      <w:proofErr w:type="spellStart"/>
      <w:r w:rsidR="003017FF">
        <w:rPr>
          <w:rFonts w:ascii="Verdana" w:hAnsi="Verdana"/>
          <w:sz w:val="18"/>
          <w:szCs w:val="18"/>
        </w:rPr>
        <w:t>Engelenseweg</w:t>
      </w:r>
      <w:proofErr w:type="spellEnd"/>
      <w:r w:rsidR="003017FF">
        <w:rPr>
          <w:rFonts w:ascii="Verdana" w:hAnsi="Verdana"/>
          <w:sz w:val="18"/>
          <w:szCs w:val="18"/>
        </w:rPr>
        <w:t xml:space="preserve"> 1, </w:t>
      </w:r>
      <w:r w:rsidR="008D43FB">
        <w:rPr>
          <w:rFonts w:ascii="Verdana" w:hAnsi="Verdana"/>
          <w:sz w:val="18"/>
          <w:szCs w:val="18"/>
        </w:rPr>
        <w:t>‘s-Hertogenbosch</w:t>
      </w:r>
    </w:p>
    <w:p w:rsidR="00BD120A" w:rsidRPr="00BD120A" w:rsidRDefault="008F1088" w:rsidP="00BD120A">
      <w:pPr>
        <w:pStyle w:val="Kop1"/>
        <w:tabs>
          <w:tab w:val="left" w:pos="1418"/>
        </w:tabs>
        <w:spacing w:line="360" w:lineRule="auto"/>
        <w:ind w:left="1418" w:hanging="1418"/>
        <w:rPr>
          <w:rFonts w:ascii="Verdana" w:hAnsi="Verdana"/>
          <w:sz w:val="18"/>
          <w:szCs w:val="18"/>
          <w:lang w:val="en-GB"/>
        </w:rPr>
      </w:pPr>
      <w:r w:rsidRPr="00BD120A">
        <w:rPr>
          <w:rFonts w:ascii="Verdana" w:hAnsi="Verdana"/>
          <w:sz w:val="18"/>
          <w:szCs w:val="18"/>
        </w:rPr>
        <w:t>Tijd</w:t>
      </w:r>
      <w:proofErr w:type="gramStart"/>
      <w:r w:rsidRPr="00BD120A">
        <w:rPr>
          <w:rFonts w:ascii="Verdana" w:hAnsi="Verdana"/>
          <w:sz w:val="18"/>
          <w:szCs w:val="18"/>
        </w:rPr>
        <w:t>:</w:t>
      </w:r>
      <w:r w:rsidRPr="00BD120A">
        <w:rPr>
          <w:rFonts w:ascii="Verdana" w:hAnsi="Verdana"/>
          <w:sz w:val="18"/>
          <w:szCs w:val="18"/>
        </w:rPr>
        <w:tab/>
      </w:r>
      <w:proofErr w:type="gramEnd"/>
      <w:r w:rsidR="008D43FB">
        <w:rPr>
          <w:rFonts w:ascii="Verdana" w:hAnsi="Verdana"/>
          <w:sz w:val="18"/>
          <w:szCs w:val="18"/>
        </w:rPr>
        <w:t>18</w:t>
      </w:r>
      <w:r w:rsidR="00BD120A" w:rsidRPr="00BD120A">
        <w:rPr>
          <w:rFonts w:ascii="Verdana" w:hAnsi="Verdana"/>
          <w:sz w:val="18"/>
          <w:szCs w:val="18"/>
        </w:rPr>
        <w:t>.00</w:t>
      </w:r>
      <w:r w:rsidR="00720411" w:rsidRPr="00BD120A">
        <w:rPr>
          <w:rFonts w:ascii="Verdana" w:hAnsi="Verdana"/>
          <w:sz w:val="18"/>
          <w:szCs w:val="18"/>
          <w:lang w:val="en-GB"/>
        </w:rPr>
        <w:t>-</w:t>
      </w:r>
      <w:r w:rsidR="008D43FB">
        <w:rPr>
          <w:rFonts w:ascii="Verdana" w:hAnsi="Verdana"/>
          <w:sz w:val="18"/>
          <w:szCs w:val="18"/>
          <w:lang w:val="en-GB"/>
        </w:rPr>
        <w:t>2</w:t>
      </w:r>
      <w:r w:rsidR="00720411" w:rsidRPr="00BD120A">
        <w:rPr>
          <w:rFonts w:ascii="Verdana" w:hAnsi="Verdana"/>
          <w:sz w:val="18"/>
          <w:szCs w:val="18"/>
          <w:lang w:val="en-GB"/>
        </w:rPr>
        <w:t xml:space="preserve">1.00 </w:t>
      </w:r>
      <w:proofErr w:type="spellStart"/>
      <w:r w:rsidR="00720411" w:rsidRPr="00BD120A">
        <w:rPr>
          <w:rFonts w:ascii="Verdana" w:hAnsi="Verdana"/>
          <w:sz w:val="18"/>
          <w:szCs w:val="18"/>
          <w:lang w:val="en-GB"/>
        </w:rPr>
        <w:t>uur</w:t>
      </w:r>
      <w:proofErr w:type="spellEnd"/>
    </w:p>
    <w:p w:rsidR="00BD120A" w:rsidRPr="00BD120A" w:rsidRDefault="00BD120A" w:rsidP="00BD120A">
      <w:pPr>
        <w:spacing w:line="360" w:lineRule="auto"/>
        <w:rPr>
          <w:rFonts w:ascii="Verdana" w:hAnsi="Verdana"/>
          <w:sz w:val="18"/>
          <w:szCs w:val="18"/>
          <w:lang w:val="en-GB"/>
        </w:rPr>
      </w:pPr>
    </w:p>
    <w:tbl>
      <w:tblPr>
        <w:tblW w:w="0" w:type="auto"/>
        <w:tblInd w:w="-2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7968"/>
      </w:tblGrid>
      <w:tr w:rsidR="00720411" w:rsidRPr="00BD120A" w:rsidTr="00720411">
        <w:tc>
          <w:tcPr>
            <w:tcW w:w="1440" w:type="dxa"/>
            <w:shd w:val="clear" w:color="auto" w:fill="BFBFBF"/>
          </w:tcPr>
          <w:p w:rsidR="00720411" w:rsidRPr="00BD120A" w:rsidRDefault="00720411" w:rsidP="00BD120A">
            <w:pPr>
              <w:spacing w:line="360" w:lineRule="auto"/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</w:pPr>
          </w:p>
          <w:p w:rsidR="00720411" w:rsidRPr="00BD120A" w:rsidRDefault="00BD120A" w:rsidP="00BD120A">
            <w:pPr>
              <w:spacing w:line="360" w:lineRule="auto"/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</w:pPr>
            <w:r w:rsidRPr="00BD120A"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  <w:t>Tijd</w:t>
            </w:r>
          </w:p>
        </w:tc>
        <w:tc>
          <w:tcPr>
            <w:tcW w:w="7968" w:type="dxa"/>
            <w:shd w:val="clear" w:color="auto" w:fill="BFBFBF"/>
          </w:tcPr>
          <w:p w:rsidR="00720411" w:rsidRPr="00BD120A" w:rsidRDefault="00720411" w:rsidP="00BD120A">
            <w:pPr>
              <w:spacing w:line="360" w:lineRule="auto"/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</w:pPr>
          </w:p>
          <w:p w:rsidR="00720411" w:rsidRPr="00BD120A" w:rsidRDefault="00720411" w:rsidP="00BD120A">
            <w:pPr>
              <w:spacing w:line="360" w:lineRule="auto"/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</w:pPr>
            <w:r w:rsidRPr="00BD120A"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  <w:t>Omschrijving</w:t>
            </w:r>
          </w:p>
        </w:tc>
      </w:tr>
      <w:tr w:rsidR="007C2694" w:rsidRPr="00BD120A" w:rsidTr="00720411">
        <w:tc>
          <w:tcPr>
            <w:tcW w:w="1440" w:type="dxa"/>
            <w:shd w:val="clear" w:color="auto" w:fill="auto"/>
          </w:tcPr>
          <w:p w:rsidR="007C2694" w:rsidRPr="00BD120A" w:rsidRDefault="00F57D63" w:rsidP="00F57D63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17.00-18</w:t>
            </w:r>
            <w:r w:rsidR="00DF66D0">
              <w:rPr>
                <w:rFonts w:ascii="Verdana" w:hAnsi="Verdana"/>
                <w:kern w:val="2"/>
                <w:sz w:val="18"/>
                <w:szCs w:val="18"/>
                <w:lang w:val="nl-NL"/>
              </w:rPr>
              <w:t>.00 uur</w:t>
            </w:r>
          </w:p>
        </w:tc>
        <w:tc>
          <w:tcPr>
            <w:tcW w:w="7968" w:type="dxa"/>
            <w:shd w:val="clear" w:color="auto" w:fill="auto"/>
          </w:tcPr>
          <w:p w:rsidR="007C2694" w:rsidRPr="00BD120A" w:rsidRDefault="00DF66D0" w:rsidP="00BD120A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Inloop</w:t>
            </w:r>
            <w:r w:rsidR="00F57D63"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 met soep en broodjes</w:t>
            </w:r>
          </w:p>
        </w:tc>
      </w:tr>
      <w:tr w:rsidR="007C2694" w:rsidRPr="00BD120A" w:rsidTr="00720411">
        <w:tc>
          <w:tcPr>
            <w:tcW w:w="1440" w:type="dxa"/>
            <w:shd w:val="clear" w:color="auto" w:fill="auto"/>
          </w:tcPr>
          <w:p w:rsidR="007C2694" w:rsidRPr="00BD120A" w:rsidRDefault="00F57D63" w:rsidP="00F57D63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18.00-18.45 uur</w:t>
            </w:r>
          </w:p>
        </w:tc>
        <w:tc>
          <w:tcPr>
            <w:tcW w:w="7968" w:type="dxa"/>
            <w:shd w:val="clear" w:color="auto" w:fill="auto"/>
          </w:tcPr>
          <w:p w:rsidR="00F57D63" w:rsidRDefault="00F57D63" w:rsidP="00757B0E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Wat voor effecten heeft de veranderende maatschappij op de gezondheidszorg, op de organisatie en op je eigen rol?</w:t>
            </w:r>
          </w:p>
          <w:p w:rsidR="00DF66D0" w:rsidRPr="00BD120A" w:rsidRDefault="00F57D63" w:rsidP="00757B0E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Marije Stoffer, manager adviesgroep procesverbetering &amp; innovatie Radboud</w:t>
            </w:r>
          </w:p>
        </w:tc>
      </w:tr>
      <w:tr w:rsidR="00BD68CE" w:rsidRPr="00BD120A" w:rsidTr="00720411">
        <w:tc>
          <w:tcPr>
            <w:tcW w:w="1440" w:type="dxa"/>
            <w:shd w:val="clear" w:color="auto" w:fill="auto"/>
          </w:tcPr>
          <w:p w:rsidR="00BD68CE" w:rsidRPr="00BD120A" w:rsidRDefault="00DF66D0" w:rsidP="00D82BA1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1</w:t>
            </w:r>
            <w:r w:rsidR="00F57D63">
              <w:rPr>
                <w:rFonts w:ascii="Verdana" w:hAnsi="Verdana"/>
                <w:kern w:val="2"/>
                <w:sz w:val="18"/>
                <w:szCs w:val="18"/>
                <w:lang w:val="nl-NL"/>
              </w:rPr>
              <w:t>8</w:t>
            </w: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.</w:t>
            </w:r>
            <w:r w:rsidR="00F57D63">
              <w:rPr>
                <w:rFonts w:ascii="Verdana" w:hAnsi="Verdana"/>
                <w:kern w:val="2"/>
                <w:sz w:val="18"/>
                <w:szCs w:val="18"/>
                <w:lang w:val="nl-NL"/>
              </w:rPr>
              <w:t>45</w:t>
            </w:r>
            <w:r w:rsidR="00D82BA1">
              <w:rPr>
                <w:rFonts w:ascii="Verdana" w:hAnsi="Verdana"/>
                <w:kern w:val="2"/>
                <w:sz w:val="18"/>
                <w:szCs w:val="18"/>
                <w:lang w:val="nl-NL"/>
              </w:rPr>
              <w:t>-19.15 uur</w:t>
            </w:r>
          </w:p>
        </w:tc>
        <w:tc>
          <w:tcPr>
            <w:tcW w:w="7968" w:type="dxa"/>
            <w:shd w:val="clear" w:color="auto" w:fill="auto"/>
          </w:tcPr>
          <w:p w:rsidR="00D82BA1" w:rsidRDefault="00D82BA1" w:rsidP="00BD120A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Een van de nieuwe ontwikkelingen is de oprichting van Consultatiebureau plus. </w:t>
            </w:r>
            <w:r w:rsidRPr="00D82BA1"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Consultatiebureau Plus is </w:t>
            </w: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een </w:t>
            </w:r>
            <w:r w:rsidRPr="00D82BA1"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tool om direct te chatten met </w:t>
            </w: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s</w:t>
            </w:r>
            <w:r w:rsidRPr="00D82BA1"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pecialisten. Er staat een uitgebreid team van bevlogen jeugdartsen, jeugdverpleegkundigen, lactatiedeskundigen, kinderartsen en kinderfysiotherapeuten klaar </w:t>
            </w: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om</w:t>
            </w:r>
            <w:r w:rsidRPr="00D82BA1"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 persoonlijke en onafhankelijke antwoorden </w:t>
            </w: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te geven </w:t>
            </w:r>
            <w:r w:rsidR="00B702F3"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aan klanten </w:t>
            </w:r>
            <w:r w:rsidRPr="00D82BA1">
              <w:rPr>
                <w:rFonts w:ascii="Verdana" w:hAnsi="Verdana"/>
                <w:kern w:val="2"/>
                <w:sz w:val="18"/>
                <w:szCs w:val="18"/>
                <w:lang w:val="nl-NL"/>
              </w:rPr>
              <w:t>binnen 24 uur, 7 dagen per week.</w:t>
            </w:r>
            <w:r w:rsidR="00B702F3"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 Wat wil de klant? Gaan andere bedrijven “onze taken” overnemen?</w:t>
            </w:r>
            <w:r w:rsidR="0019682F"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 Wat betekent dit voor je werk?</w:t>
            </w:r>
          </w:p>
          <w:p w:rsidR="00BD68CE" w:rsidRPr="00BD120A" w:rsidRDefault="00D82BA1" w:rsidP="00BD120A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Ellen v. d. Geest, oprichter Consultatiebureau Plus</w:t>
            </w:r>
          </w:p>
        </w:tc>
      </w:tr>
      <w:tr w:rsidR="00635AC3" w:rsidRPr="00BD120A" w:rsidTr="00720411">
        <w:tc>
          <w:tcPr>
            <w:tcW w:w="1440" w:type="dxa"/>
            <w:shd w:val="clear" w:color="auto" w:fill="auto"/>
          </w:tcPr>
          <w:p w:rsidR="00635AC3" w:rsidRPr="00BD120A" w:rsidRDefault="00DF66D0" w:rsidP="00B702F3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1</w:t>
            </w:r>
            <w:r w:rsidR="00B702F3">
              <w:rPr>
                <w:rFonts w:ascii="Verdana" w:hAnsi="Verdana"/>
                <w:kern w:val="2"/>
                <w:sz w:val="18"/>
                <w:szCs w:val="18"/>
                <w:lang w:val="nl-NL"/>
              </w:rPr>
              <w:t>9</w:t>
            </w: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.15 </w:t>
            </w:r>
            <w:r w:rsidR="00B702F3">
              <w:rPr>
                <w:rFonts w:ascii="Verdana" w:hAnsi="Verdana"/>
                <w:kern w:val="2"/>
                <w:sz w:val="18"/>
                <w:szCs w:val="18"/>
                <w:lang w:val="nl-NL"/>
              </w:rPr>
              <w:t>-19.40 uur</w:t>
            </w:r>
          </w:p>
        </w:tc>
        <w:tc>
          <w:tcPr>
            <w:tcW w:w="7968" w:type="dxa"/>
            <w:shd w:val="clear" w:color="auto" w:fill="auto"/>
          </w:tcPr>
          <w:p w:rsidR="00D616A8" w:rsidRPr="00BD120A" w:rsidRDefault="00B702F3" w:rsidP="00D830DC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P</w:t>
            </w:r>
            <w:r w:rsidRPr="00B702F3">
              <w:rPr>
                <w:rFonts w:ascii="Verdana" w:hAnsi="Verdana"/>
                <w:kern w:val="2"/>
                <w:sz w:val="18"/>
                <w:szCs w:val="18"/>
                <w:lang w:val="nl-NL"/>
              </w:rPr>
              <w:t>auze</w:t>
            </w: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, </w:t>
            </w:r>
            <w:r w:rsidRPr="00B702F3"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opdelen in groepjes </w:t>
            </w:r>
            <w:bookmarkStart w:id="0" w:name="_GoBack"/>
            <w:bookmarkEnd w:id="0"/>
          </w:p>
        </w:tc>
      </w:tr>
      <w:tr w:rsidR="00F077B5" w:rsidRPr="00BD120A" w:rsidTr="00720411">
        <w:tc>
          <w:tcPr>
            <w:tcW w:w="1440" w:type="dxa"/>
            <w:shd w:val="clear" w:color="auto" w:fill="auto"/>
          </w:tcPr>
          <w:p w:rsidR="00F077B5" w:rsidRPr="00BD120A" w:rsidRDefault="00DF66D0" w:rsidP="00B702F3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1</w:t>
            </w:r>
            <w:r w:rsidR="00B702F3">
              <w:rPr>
                <w:rFonts w:ascii="Verdana" w:hAnsi="Verdana"/>
                <w:kern w:val="2"/>
                <w:sz w:val="18"/>
                <w:szCs w:val="18"/>
                <w:lang w:val="nl-NL"/>
              </w:rPr>
              <w:t>9</w:t>
            </w: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.</w:t>
            </w:r>
            <w:r w:rsidR="00B702F3">
              <w:rPr>
                <w:rFonts w:ascii="Verdana" w:hAnsi="Verdana"/>
                <w:kern w:val="2"/>
                <w:sz w:val="18"/>
                <w:szCs w:val="18"/>
                <w:lang w:val="nl-NL"/>
              </w:rPr>
              <w:t>4</w:t>
            </w: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0</w:t>
            </w:r>
            <w:r w:rsidR="00B702F3">
              <w:rPr>
                <w:rFonts w:ascii="Verdana" w:hAnsi="Verdana"/>
                <w:kern w:val="2"/>
                <w:sz w:val="18"/>
                <w:szCs w:val="18"/>
                <w:lang w:val="nl-NL"/>
              </w:rPr>
              <w:t>-20.40 uur</w:t>
            </w:r>
          </w:p>
        </w:tc>
        <w:tc>
          <w:tcPr>
            <w:tcW w:w="7968" w:type="dxa"/>
            <w:shd w:val="clear" w:color="auto" w:fill="auto"/>
          </w:tcPr>
          <w:p w:rsidR="00F322FF" w:rsidRPr="00BD120A" w:rsidRDefault="00B702F3" w:rsidP="00DF66D0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</w:rPr>
            </w:pPr>
            <w:r w:rsidRPr="00B702F3">
              <w:rPr>
                <w:rFonts w:ascii="Verdana" w:hAnsi="Verdana"/>
                <w:kern w:val="2"/>
                <w:sz w:val="18"/>
                <w:szCs w:val="18"/>
              </w:rPr>
              <w:t>Lagerhuisconstructie in groepen</w:t>
            </w:r>
            <w:r>
              <w:rPr>
                <w:rFonts w:ascii="Verdana" w:hAnsi="Verdana"/>
                <w:kern w:val="2"/>
                <w:sz w:val="18"/>
                <w:szCs w:val="18"/>
              </w:rPr>
              <w:t xml:space="preserve"> </w:t>
            </w:r>
          </w:p>
        </w:tc>
      </w:tr>
      <w:tr w:rsidR="00B702F3" w:rsidRPr="00BD120A" w:rsidTr="00720411">
        <w:tc>
          <w:tcPr>
            <w:tcW w:w="1440" w:type="dxa"/>
            <w:shd w:val="clear" w:color="auto" w:fill="auto"/>
          </w:tcPr>
          <w:p w:rsidR="00B702F3" w:rsidRDefault="00B702F3" w:rsidP="00B702F3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20.40-21.00 uur</w:t>
            </w:r>
          </w:p>
        </w:tc>
        <w:tc>
          <w:tcPr>
            <w:tcW w:w="7968" w:type="dxa"/>
            <w:shd w:val="clear" w:color="auto" w:fill="auto"/>
          </w:tcPr>
          <w:p w:rsidR="00B702F3" w:rsidRPr="00B702F3" w:rsidRDefault="00B702F3" w:rsidP="00DF66D0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</w:rPr>
            </w:pPr>
            <w:r>
              <w:rPr>
                <w:rFonts w:ascii="Verdana" w:hAnsi="Verdana"/>
                <w:kern w:val="2"/>
                <w:sz w:val="18"/>
                <w:szCs w:val="18"/>
              </w:rPr>
              <w:t>Terugkoppeling en afsluiting</w:t>
            </w:r>
          </w:p>
        </w:tc>
      </w:tr>
    </w:tbl>
    <w:p w:rsidR="007D5ACD" w:rsidRPr="007D5ACD" w:rsidRDefault="007D5ACD" w:rsidP="00B702F3">
      <w:pPr>
        <w:widowControl/>
        <w:spacing w:line="360" w:lineRule="auto"/>
        <w:rPr>
          <w:rFonts w:ascii="Verdana" w:eastAsia="Calibri" w:hAnsi="Verdana"/>
          <w:sz w:val="18"/>
          <w:szCs w:val="18"/>
          <w:lang w:val="nl-NL"/>
        </w:rPr>
      </w:pPr>
    </w:p>
    <w:sectPr w:rsidR="007D5ACD" w:rsidRPr="007D5ACD" w:rsidSect="00BA0E69">
      <w:endnotePr>
        <w:numFmt w:val="decimal"/>
      </w:endnotePr>
      <w:pgSz w:w="11907" w:h="16840" w:code="9"/>
      <w:pgMar w:top="2835" w:right="1134" w:bottom="567" w:left="3232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B6" w:rsidRDefault="00034AB6">
      <w:pPr>
        <w:spacing w:line="20" w:lineRule="exact"/>
        <w:rPr>
          <w:sz w:val="24"/>
        </w:rPr>
      </w:pPr>
    </w:p>
  </w:endnote>
  <w:endnote w:type="continuationSeparator" w:id="0">
    <w:p w:rsidR="00034AB6" w:rsidRDefault="00034AB6">
      <w:r>
        <w:rPr>
          <w:sz w:val="24"/>
        </w:rPr>
        <w:t xml:space="preserve"> </w:t>
      </w:r>
    </w:p>
  </w:endnote>
  <w:endnote w:type="continuationNotice" w:id="1">
    <w:p w:rsidR="00034AB6" w:rsidRDefault="00034AB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B6" w:rsidRDefault="00034AB6">
      <w:r>
        <w:rPr>
          <w:sz w:val="24"/>
        </w:rPr>
        <w:separator/>
      </w:r>
    </w:p>
  </w:footnote>
  <w:footnote w:type="continuationSeparator" w:id="0">
    <w:p w:rsidR="00034AB6" w:rsidRDefault="0003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C6E"/>
    <w:multiLevelType w:val="hybridMultilevel"/>
    <w:tmpl w:val="A98E3B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A4178"/>
    <w:multiLevelType w:val="hybridMultilevel"/>
    <w:tmpl w:val="95C06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243F8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2515F6"/>
    <w:multiLevelType w:val="hybridMultilevel"/>
    <w:tmpl w:val="5972E5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75F16"/>
    <w:multiLevelType w:val="hybridMultilevel"/>
    <w:tmpl w:val="3ADC68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56E38"/>
    <w:multiLevelType w:val="hybridMultilevel"/>
    <w:tmpl w:val="025027A2"/>
    <w:lvl w:ilvl="0" w:tplc="8140F4B2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21ED2"/>
    <w:multiLevelType w:val="hybridMultilevel"/>
    <w:tmpl w:val="1840AE1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1652F0"/>
    <w:multiLevelType w:val="hybridMultilevel"/>
    <w:tmpl w:val="FF4C91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087B32"/>
    <w:multiLevelType w:val="singleLevel"/>
    <w:tmpl w:val="12C2E3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6E33637E"/>
    <w:multiLevelType w:val="hybridMultilevel"/>
    <w:tmpl w:val="D1CADA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50415"/>
    <w:multiLevelType w:val="hybridMultilevel"/>
    <w:tmpl w:val="979A6B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25FFB"/>
    <w:multiLevelType w:val="hybridMultilevel"/>
    <w:tmpl w:val="D0BA26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76587"/>
    <w:multiLevelType w:val="hybridMultilevel"/>
    <w:tmpl w:val="5C0C8D06"/>
    <w:lvl w:ilvl="0" w:tplc="02108FA6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C05E08"/>
    <w:multiLevelType w:val="hybridMultilevel"/>
    <w:tmpl w:val="4D60DD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770D9"/>
    <w:multiLevelType w:val="hybridMultilevel"/>
    <w:tmpl w:val="ED1608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12"/>
  </w:num>
  <w:num w:numId="6">
    <w:abstractNumId w:val="9"/>
  </w:num>
  <w:num w:numId="7">
    <w:abstractNumId w:val="11"/>
  </w:num>
  <w:num w:numId="8">
    <w:abstractNumId w:val="5"/>
  </w:num>
  <w:num w:numId="9">
    <w:abstractNumId w:val="4"/>
  </w:num>
  <w:num w:numId="10">
    <w:abstractNumId w:val="1"/>
  </w:num>
  <w:num w:numId="11">
    <w:abstractNumId w:val="13"/>
  </w:num>
  <w:num w:numId="12">
    <w:abstractNumId w:val="7"/>
  </w:num>
  <w:num w:numId="13">
    <w:abstractNumId w:val="1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6B"/>
    <w:rsid w:val="00000FD5"/>
    <w:rsid w:val="0000323B"/>
    <w:rsid w:val="00004991"/>
    <w:rsid w:val="00034AB6"/>
    <w:rsid w:val="00037463"/>
    <w:rsid w:val="000426E2"/>
    <w:rsid w:val="00047E59"/>
    <w:rsid w:val="00061835"/>
    <w:rsid w:val="00077271"/>
    <w:rsid w:val="00081549"/>
    <w:rsid w:val="000B2738"/>
    <w:rsid w:val="000C00AD"/>
    <w:rsid w:val="000C04E5"/>
    <w:rsid w:val="000C21CD"/>
    <w:rsid w:val="000C78FF"/>
    <w:rsid w:val="000D3C55"/>
    <w:rsid w:val="000E5E7A"/>
    <w:rsid w:val="000F6D10"/>
    <w:rsid w:val="000F757A"/>
    <w:rsid w:val="00116A3A"/>
    <w:rsid w:val="00127B9B"/>
    <w:rsid w:val="00134497"/>
    <w:rsid w:val="001510A1"/>
    <w:rsid w:val="00166C42"/>
    <w:rsid w:val="0019682F"/>
    <w:rsid w:val="001D61D8"/>
    <w:rsid w:val="0020311E"/>
    <w:rsid w:val="00276F34"/>
    <w:rsid w:val="002A7347"/>
    <w:rsid w:val="002C258C"/>
    <w:rsid w:val="002C3DD3"/>
    <w:rsid w:val="002C5446"/>
    <w:rsid w:val="002C6570"/>
    <w:rsid w:val="002D5551"/>
    <w:rsid w:val="002E23E4"/>
    <w:rsid w:val="002E2EE1"/>
    <w:rsid w:val="002F0351"/>
    <w:rsid w:val="002F4320"/>
    <w:rsid w:val="003017FF"/>
    <w:rsid w:val="003174D5"/>
    <w:rsid w:val="0032570B"/>
    <w:rsid w:val="00336C7A"/>
    <w:rsid w:val="003437D3"/>
    <w:rsid w:val="00347D0E"/>
    <w:rsid w:val="00364073"/>
    <w:rsid w:val="00375D03"/>
    <w:rsid w:val="00394401"/>
    <w:rsid w:val="003A021D"/>
    <w:rsid w:val="003A334A"/>
    <w:rsid w:val="003C46D5"/>
    <w:rsid w:val="003D0D55"/>
    <w:rsid w:val="003D613E"/>
    <w:rsid w:val="003F3958"/>
    <w:rsid w:val="00421A81"/>
    <w:rsid w:val="004322B5"/>
    <w:rsid w:val="0047581A"/>
    <w:rsid w:val="00481230"/>
    <w:rsid w:val="004913D6"/>
    <w:rsid w:val="00492FD0"/>
    <w:rsid w:val="004A17A0"/>
    <w:rsid w:val="004D7E0A"/>
    <w:rsid w:val="004E2FF6"/>
    <w:rsid w:val="004F1C14"/>
    <w:rsid w:val="004F3E33"/>
    <w:rsid w:val="005053AF"/>
    <w:rsid w:val="0050581D"/>
    <w:rsid w:val="0054020F"/>
    <w:rsid w:val="00575642"/>
    <w:rsid w:val="00582C7C"/>
    <w:rsid w:val="005A34C0"/>
    <w:rsid w:val="005B1013"/>
    <w:rsid w:val="005E2C22"/>
    <w:rsid w:val="005F0D3A"/>
    <w:rsid w:val="00604454"/>
    <w:rsid w:val="00617234"/>
    <w:rsid w:val="006321E2"/>
    <w:rsid w:val="00635AC3"/>
    <w:rsid w:val="00643876"/>
    <w:rsid w:val="00644B6B"/>
    <w:rsid w:val="006530B0"/>
    <w:rsid w:val="00676BFE"/>
    <w:rsid w:val="0069097B"/>
    <w:rsid w:val="00697246"/>
    <w:rsid w:val="006B18EA"/>
    <w:rsid w:val="006D7EA9"/>
    <w:rsid w:val="006E72ED"/>
    <w:rsid w:val="00720411"/>
    <w:rsid w:val="00735971"/>
    <w:rsid w:val="00751D50"/>
    <w:rsid w:val="007568C6"/>
    <w:rsid w:val="00757B0E"/>
    <w:rsid w:val="007618B3"/>
    <w:rsid w:val="00764338"/>
    <w:rsid w:val="00787CFB"/>
    <w:rsid w:val="007963B7"/>
    <w:rsid w:val="00797284"/>
    <w:rsid w:val="007B2E3E"/>
    <w:rsid w:val="007B4F36"/>
    <w:rsid w:val="007C2694"/>
    <w:rsid w:val="007C377F"/>
    <w:rsid w:val="007D5ACD"/>
    <w:rsid w:val="007E03CB"/>
    <w:rsid w:val="007E5DCB"/>
    <w:rsid w:val="007E67CB"/>
    <w:rsid w:val="007F3081"/>
    <w:rsid w:val="008123A7"/>
    <w:rsid w:val="0081317F"/>
    <w:rsid w:val="00823D18"/>
    <w:rsid w:val="008444AB"/>
    <w:rsid w:val="008770B4"/>
    <w:rsid w:val="00887A47"/>
    <w:rsid w:val="008918A6"/>
    <w:rsid w:val="008B1E92"/>
    <w:rsid w:val="008D43FB"/>
    <w:rsid w:val="008D5857"/>
    <w:rsid w:val="008E56F5"/>
    <w:rsid w:val="008E64EB"/>
    <w:rsid w:val="008F1088"/>
    <w:rsid w:val="008F3572"/>
    <w:rsid w:val="008F48AB"/>
    <w:rsid w:val="008F7ACB"/>
    <w:rsid w:val="00926DFF"/>
    <w:rsid w:val="009424FD"/>
    <w:rsid w:val="00945BA0"/>
    <w:rsid w:val="00957CE3"/>
    <w:rsid w:val="00971F1A"/>
    <w:rsid w:val="00985BA5"/>
    <w:rsid w:val="00994CEE"/>
    <w:rsid w:val="009A223F"/>
    <w:rsid w:val="009C2C87"/>
    <w:rsid w:val="009C74A5"/>
    <w:rsid w:val="009D2141"/>
    <w:rsid w:val="009F7039"/>
    <w:rsid w:val="00A018BE"/>
    <w:rsid w:val="00A0626B"/>
    <w:rsid w:val="00A24E3E"/>
    <w:rsid w:val="00A35126"/>
    <w:rsid w:val="00A42E93"/>
    <w:rsid w:val="00A43EB1"/>
    <w:rsid w:val="00A44B18"/>
    <w:rsid w:val="00A47DFA"/>
    <w:rsid w:val="00A663F6"/>
    <w:rsid w:val="00A71C70"/>
    <w:rsid w:val="00A918BE"/>
    <w:rsid w:val="00AA7274"/>
    <w:rsid w:val="00AB01B3"/>
    <w:rsid w:val="00AB3985"/>
    <w:rsid w:val="00AB57F4"/>
    <w:rsid w:val="00AC7B25"/>
    <w:rsid w:val="00AE33D3"/>
    <w:rsid w:val="00AF6E72"/>
    <w:rsid w:val="00B11D93"/>
    <w:rsid w:val="00B30E7F"/>
    <w:rsid w:val="00B35FD2"/>
    <w:rsid w:val="00B526F8"/>
    <w:rsid w:val="00B702F3"/>
    <w:rsid w:val="00B70488"/>
    <w:rsid w:val="00B80429"/>
    <w:rsid w:val="00B82970"/>
    <w:rsid w:val="00BA0E69"/>
    <w:rsid w:val="00BB79AC"/>
    <w:rsid w:val="00BC5B0E"/>
    <w:rsid w:val="00BC6582"/>
    <w:rsid w:val="00BC74AC"/>
    <w:rsid w:val="00BD120A"/>
    <w:rsid w:val="00BD68CE"/>
    <w:rsid w:val="00BE772D"/>
    <w:rsid w:val="00BF4EAB"/>
    <w:rsid w:val="00C42208"/>
    <w:rsid w:val="00C80B22"/>
    <w:rsid w:val="00C838F5"/>
    <w:rsid w:val="00C954F4"/>
    <w:rsid w:val="00CC7202"/>
    <w:rsid w:val="00CD64F2"/>
    <w:rsid w:val="00CD7EF0"/>
    <w:rsid w:val="00CE27DE"/>
    <w:rsid w:val="00CF3C34"/>
    <w:rsid w:val="00D303A9"/>
    <w:rsid w:val="00D40C81"/>
    <w:rsid w:val="00D46935"/>
    <w:rsid w:val="00D57C9C"/>
    <w:rsid w:val="00D616A8"/>
    <w:rsid w:val="00D659D4"/>
    <w:rsid w:val="00D82BA1"/>
    <w:rsid w:val="00D83095"/>
    <w:rsid w:val="00D830DC"/>
    <w:rsid w:val="00D977EF"/>
    <w:rsid w:val="00DA089C"/>
    <w:rsid w:val="00DB43D3"/>
    <w:rsid w:val="00DB495E"/>
    <w:rsid w:val="00DC7F43"/>
    <w:rsid w:val="00DD0C46"/>
    <w:rsid w:val="00DD7D16"/>
    <w:rsid w:val="00DE5785"/>
    <w:rsid w:val="00DE6D5D"/>
    <w:rsid w:val="00DF66D0"/>
    <w:rsid w:val="00E037C4"/>
    <w:rsid w:val="00E10070"/>
    <w:rsid w:val="00E14121"/>
    <w:rsid w:val="00E20249"/>
    <w:rsid w:val="00E40E0D"/>
    <w:rsid w:val="00E4463C"/>
    <w:rsid w:val="00E4658C"/>
    <w:rsid w:val="00E527EF"/>
    <w:rsid w:val="00E60E00"/>
    <w:rsid w:val="00E81B4E"/>
    <w:rsid w:val="00EC0ECF"/>
    <w:rsid w:val="00ED57B2"/>
    <w:rsid w:val="00EE0841"/>
    <w:rsid w:val="00EF2153"/>
    <w:rsid w:val="00EF676A"/>
    <w:rsid w:val="00F077B5"/>
    <w:rsid w:val="00F21998"/>
    <w:rsid w:val="00F322FF"/>
    <w:rsid w:val="00F357E6"/>
    <w:rsid w:val="00F57D63"/>
    <w:rsid w:val="00F6055C"/>
    <w:rsid w:val="00F63953"/>
    <w:rsid w:val="00F82C03"/>
    <w:rsid w:val="00F900E7"/>
    <w:rsid w:val="00F94F77"/>
    <w:rsid w:val="00FA7CA4"/>
    <w:rsid w:val="00FD67E2"/>
    <w:rsid w:val="00FD7F25"/>
    <w:rsid w:val="00FF31F2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ourier New" w:hAnsi="Courier New"/>
      <w:lang w:val="nl"/>
    </w:rPr>
  </w:style>
  <w:style w:type="paragraph" w:styleId="Kop1">
    <w:name w:val="heading 1"/>
    <w:basedOn w:val="Standaard"/>
    <w:next w:val="Standaard"/>
    <w:qFormat/>
    <w:pPr>
      <w:keepNext/>
      <w:spacing w:line="288" w:lineRule="auto"/>
      <w:outlineLvl w:val="0"/>
    </w:pPr>
    <w:rPr>
      <w:kern w:val="2"/>
      <w:sz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styleId="Voetnootmarkering">
    <w:name w:val="footnote reference"/>
    <w:semiHidden/>
    <w:rPr>
      <w:vertAlign w:val="superscript"/>
    </w:rPr>
  </w:style>
  <w:style w:type="character" w:customStyle="1" w:styleId="Document8">
    <w:name w:val="Document 8"/>
    <w:basedOn w:val="Standaardalinea-lettertype"/>
  </w:style>
  <w:style w:type="character" w:customStyle="1" w:styleId="Document4">
    <w:name w:val="Document 4"/>
    <w:rPr>
      <w:b/>
      <w:i/>
      <w:sz w:val="20"/>
    </w:rPr>
  </w:style>
  <w:style w:type="character" w:customStyle="1" w:styleId="Document6">
    <w:name w:val="Document 6"/>
    <w:basedOn w:val="Standaardalinea-lettertype"/>
  </w:style>
  <w:style w:type="character" w:customStyle="1" w:styleId="Document5">
    <w:name w:val="Document 5"/>
    <w:basedOn w:val="Standaardalinea-lettertype"/>
  </w:style>
  <w:style w:type="character" w:customStyle="1" w:styleId="Document2">
    <w:name w:val="Document 2"/>
    <w:rPr>
      <w:rFonts w:ascii="Courier New" w:hAnsi="Courier New"/>
      <w:noProof w:val="0"/>
      <w:sz w:val="20"/>
      <w:lang w:val="en-US"/>
    </w:rPr>
  </w:style>
  <w:style w:type="character" w:customStyle="1" w:styleId="Document7">
    <w:name w:val="Document 7"/>
    <w:basedOn w:val="Standaardalinea-lettertype"/>
  </w:style>
  <w:style w:type="character" w:customStyle="1" w:styleId="Bibliogrphy">
    <w:name w:val="Bibliogrphy"/>
    <w:basedOn w:val="Standaardalinea-lettertype"/>
  </w:style>
  <w:style w:type="character" w:customStyle="1" w:styleId="RightPar1">
    <w:name w:val="Right Par 1"/>
    <w:basedOn w:val="Standaardalinea-lettertype"/>
  </w:style>
  <w:style w:type="character" w:customStyle="1" w:styleId="RightPar2">
    <w:name w:val="Right Par 2"/>
    <w:basedOn w:val="Standaardalinea-lettertype"/>
  </w:style>
  <w:style w:type="character" w:customStyle="1" w:styleId="Document3">
    <w:name w:val="Document 3"/>
    <w:rPr>
      <w:rFonts w:ascii="Courier New" w:hAnsi="Courier New"/>
      <w:noProof w:val="0"/>
      <w:sz w:val="20"/>
      <w:lang w:val="en-US"/>
    </w:rPr>
  </w:style>
  <w:style w:type="character" w:customStyle="1" w:styleId="RightPar3">
    <w:name w:val="Right Par 3"/>
    <w:basedOn w:val="Standaardalinea-lettertype"/>
  </w:style>
  <w:style w:type="character" w:customStyle="1" w:styleId="RightPar4">
    <w:name w:val="Right Par 4"/>
    <w:basedOn w:val="Standaardalinea-lettertype"/>
  </w:style>
  <w:style w:type="character" w:customStyle="1" w:styleId="RightPar5">
    <w:name w:val="Right Par 5"/>
    <w:basedOn w:val="Standaardalinea-lettertype"/>
  </w:style>
  <w:style w:type="character" w:customStyle="1" w:styleId="RightPar6">
    <w:name w:val="Right Par 6"/>
    <w:basedOn w:val="Standaardalinea-lettertype"/>
  </w:style>
  <w:style w:type="character" w:customStyle="1" w:styleId="RightPar7">
    <w:name w:val="Right Par 7"/>
    <w:basedOn w:val="Standaardalinea-lettertype"/>
  </w:style>
  <w:style w:type="character" w:customStyle="1" w:styleId="RightPar8">
    <w:name w:val="Right Par 8"/>
    <w:basedOn w:val="Standaardalinea-lettertype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lang w:val="en-US"/>
    </w:rPr>
  </w:style>
  <w:style w:type="character" w:customStyle="1" w:styleId="DocInit">
    <w:name w:val="Doc Init"/>
    <w:basedOn w:val="Standaardalinea-lettertype"/>
  </w:style>
  <w:style w:type="character" w:customStyle="1" w:styleId="TechInit">
    <w:name w:val="Tech Init"/>
    <w:rPr>
      <w:rFonts w:ascii="Courier New" w:hAnsi="Courier New"/>
      <w:noProof w:val="0"/>
      <w:sz w:val="20"/>
      <w:lang w:val="en-US"/>
    </w:rPr>
  </w:style>
  <w:style w:type="character" w:customStyle="1" w:styleId="Technical5">
    <w:name w:val="Technical 5"/>
    <w:basedOn w:val="Standaardalinea-lettertype"/>
  </w:style>
  <w:style w:type="character" w:customStyle="1" w:styleId="Technical6">
    <w:name w:val="Technical 6"/>
    <w:basedOn w:val="Standaardalinea-lettertype"/>
  </w:style>
  <w:style w:type="character" w:customStyle="1" w:styleId="Technical2">
    <w:name w:val="Technical 2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0"/>
      <w:lang w:val="en-US"/>
    </w:rPr>
  </w:style>
  <w:style w:type="character" w:customStyle="1" w:styleId="Technical4">
    <w:name w:val="Technical 4"/>
    <w:basedOn w:val="Standaardalinea-lettertype"/>
  </w:style>
  <w:style w:type="character" w:customStyle="1" w:styleId="Technical1">
    <w:name w:val="Technical 1"/>
    <w:rPr>
      <w:rFonts w:ascii="Courier New" w:hAnsi="Courier New"/>
      <w:noProof w:val="0"/>
      <w:sz w:val="20"/>
      <w:lang w:val="en-US"/>
    </w:rPr>
  </w:style>
  <w:style w:type="character" w:customStyle="1" w:styleId="Technical7">
    <w:name w:val="Technical 7"/>
    <w:basedOn w:val="Standaardalinea-lettertype"/>
  </w:style>
  <w:style w:type="character" w:customStyle="1" w:styleId="Technical8">
    <w:name w:val="Technical 8"/>
    <w:basedOn w:val="Standaardalinea-lettertype"/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table" w:styleId="Tabelraster">
    <w:name w:val="Table Grid"/>
    <w:basedOn w:val="Standaardtabel"/>
    <w:rsid w:val="00BE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0F6D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0F6D10"/>
    <w:rPr>
      <w:rFonts w:ascii="Tahoma" w:hAnsi="Tahoma" w:cs="Tahoma"/>
      <w:sz w:val="16"/>
      <w:szCs w:val="16"/>
      <w:lang w:val="nl"/>
    </w:rPr>
  </w:style>
  <w:style w:type="paragraph" w:styleId="Lijstalinea">
    <w:name w:val="List Paragraph"/>
    <w:basedOn w:val="Standaard"/>
    <w:uiPriority w:val="34"/>
    <w:qFormat/>
    <w:rsid w:val="00720411"/>
    <w:pPr>
      <w:widowControl/>
      <w:spacing w:line="360" w:lineRule="auto"/>
      <w:ind w:left="720"/>
    </w:pPr>
    <w:rPr>
      <w:rFonts w:ascii="Calibri" w:eastAsia="Calibri" w:hAnsi="Calibri"/>
      <w:sz w:val="22"/>
      <w:szCs w:val="22"/>
      <w:lang w:val="nl-NL" w:eastAsia="en-US"/>
    </w:rPr>
  </w:style>
  <w:style w:type="character" w:styleId="Hyperlink">
    <w:name w:val="Hyperlink"/>
    <w:basedOn w:val="Standaardalinea-lettertype"/>
    <w:rsid w:val="00EF215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6972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ourier New" w:hAnsi="Courier New"/>
      <w:lang w:val="nl"/>
    </w:rPr>
  </w:style>
  <w:style w:type="paragraph" w:styleId="Kop1">
    <w:name w:val="heading 1"/>
    <w:basedOn w:val="Standaard"/>
    <w:next w:val="Standaard"/>
    <w:qFormat/>
    <w:pPr>
      <w:keepNext/>
      <w:spacing w:line="288" w:lineRule="auto"/>
      <w:outlineLvl w:val="0"/>
    </w:pPr>
    <w:rPr>
      <w:kern w:val="2"/>
      <w:sz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styleId="Voetnootmarkering">
    <w:name w:val="footnote reference"/>
    <w:semiHidden/>
    <w:rPr>
      <w:vertAlign w:val="superscript"/>
    </w:rPr>
  </w:style>
  <w:style w:type="character" w:customStyle="1" w:styleId="Document8">
    <w:name w:val="Document 8"/>
    <w:basedOn w:val="Standaardalinea-lettertype"/>
  </w:style>
  <w:style w:type="character" w:customStyle="1" w:styleId="Document4">
    <w:name w:val="Document 4"/>
    <w:rPr>
      <w:b/>
      <w:i/>
      <w:sz w:val="20"/>
    </w:rPr>
  </w:style>
  <w:style w:type="character" w:customStyle="1" w:styleId="Document6">
    <w:name w:val="Document 6"/>
    <w:basedOn w:val="Standaardalinea-lettertype"/>
  </w:style>
  <w:style w:type="character" w:customStyle="1" w:styleId="Document5">
    <w:name w:val="Document 5"/>
    <w:basedOn w:val="Standaardalinea-lettertype"/>
  </w:style>
  <w:style w:type="character" w:customStyle="1" w:styleId="Document2">
    <w:name w:val="Document 2"/>
    <w:rPr>
      <w:rFonts w:ascii="Courier New" w:hAnsi="Courier New"/>
      <w:noProof w:val="0"/>
      <w:sz w:val="20"/>
      <w:lang w:val="en-US"/>
    </w:rPr>
  </w:style>
  <w:style w:type="character" w:customStyle="1" w:styleId="Document7">
    <w:name w:val="Document 7"/>
    <w:basedOn w:val="Standaardalinea-lettertype"/>
  </w:style>
  <w:style w:type="character" w:customStyle="1" w:styleId="Bibliogrphy">
    <w:name w:val="Bibliogrphy"/>
    <w:basedOn w:val="Standaardalinea-lettertype"/>
  </w:style>
  <w:style w:type="character" w:customStyle="1" w:styleId="RightPar1">
    <w:name w:val="Right Par 1"/>
    <w:basedOn w:val="Standaardalinea-lettertype"/>
  </w:style>
  <w:style w:type="character" w:customStyle="1" w:styleId="RightPar2">
    <w:name w:val="Right Par 2"/>
    <w:basedOn w:val="Standaardalinea-lettertype"/>
  </w:style>
  <w:style w:type="character" w:customStyle="1" w:styleId="Document3">
    <w:name w:val="Document 3"/>
    <w:rPr>
      <w:rFonts w:ascii="Courier New" w:hAnsi="Courier New"/>
      <w:noProof w:val="0"/>
      <w:sz w:val="20"/>
      <w:lang w:val="en-US"/>
    </w:rPr>
  </w:style>
  <w:style w:type="character" w:customStyle="1" w:styleId="RightPar3">
    <w:name w:val="Right Par 3"/>
    <w:basedOn w:val="Standaardalinea-lettertype"/>
  </w:style>
  <w:style w:type="character" w:customStyle="1" w:styleId="RightPar4">
    <w:name w:val="Right Par 4"/>
    <w:basedOn w:val="Standaardalinea-lettertype"/>
  </w:style>
  <w:style w:type="character" w:customStyle="1" w:styleId="RightPar5">
    <w:name w:val="Right Par 5"/>
    <w:basedOn w:val="Standaardalinea-lettertype"/>
  </w:style>
  <w:style w:type="character" w:customStyle="1" w:styleId="RightPar6">
    <w:name w:val="Right Par 6"/>
    <w:basedOn w:val="Standaardalinea-lettertype"/>
  </w:style>
  <w:style w:type="character" w:customStyle="1" w:styleId="RightPar7">
    <w:name w:val="Right Par 7"/>
    <w:basedOn w:val="Standaardalinea-lettertype"/>
  </w:style>
  <w:style w:type="character" w:customStyle="1" w:styleId="RightPar8">
    <w:name w:val="Right Par 8"/>
    <w:basedOn w:val="Standaardalinea-lettertype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lang w:val="en-US"/>
    </w:rPr>
  </w:style>
  <w:style w:type="character" w:customStyle="1" w:styleId="DocInit">
    <w:name w:val="Doc Init"/>
    <w:basedOn w:val="Standaardalinea-lettertype"/>
  </w:style>
  <w:style w:type="character" w:customStyle="1" w:styleId="TechInit">
    <w:name w:val="Tech Init"/>
    <w:rPr>
      <w:rFonts w:ascii="Courier New" w:hAnsi="Courier New"/>
      <w:noProof w:val="0"/>
      <w:sz w:val="20"/>
      <w:lang w:val="en-US"/>
    </w:rPr>
  </w:style>
  <w:style w:type="character" w:customStyle="1" w:styleId="Technical5">
    <w:name w:val="Technical 5"/>
    <w:basedOn w:val="Standaardalinea-lettertype"/>
  </w:style>
  <w:style w:type="character" w:customStyle="1" w:styleId="Technical6">
    <w:name w:val="Technical 6"/>
    <w:basedOn w:val="Standaardalinea-lettertype"/>
  </w:style>
  <w:style w:type="character" w:customStyle="1" w:styleId="Technical2">
    <w:name w:val="Technical 2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0"/>
      <w:lang w:val="en-US"/>
    </w:rPr>
  </w:style>
  <w:style w:type="character" w:customStyle="1" w:styleId="Technical4">
    <w:name w:val="Technical 4"/>
    <w:basedOn w:val="Standaardalinea-lettertype"/>
  </w:style>
  <w:style w:type="character" w:customStyle="1" w:styleId="Technical1">
    <w:name w:val="Technical 1"/>
    <w:rPr>
      <w:rFonts w:ascii="Courier New" w:hAnsi="Courier New"/>
      <w:noProof w:val="0"/>
      <w:sz w:val="20"/>
      <w:lang w:val="en-US"/>
    </w:rPr>
  </w:style>
  <w:style w:type="character" w:customStyle="1" w:styleId="Technical7">
    <w:name w:val="Technical 7"/>
    <w:basedOn w:val="Standaardalinea-lettertype"/>
  </w:style>
  <w:style w:type="character" w:customStyle="1" w:styleId="Technical8">
    <w:name w:val="Technical 8"/>
    <w:basedOn w:val="Standaardalinea-lettertype"/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table" w:styleId="Tabelraster">
    <w:name w:val="Table Grid"/>
    <w:basedOn w:val="Standaardtabel"/>
    <w:rsid w:val="00BE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0F6D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0F6D10"/>
    <w:rPr>
      <w:rFonts w:ascii="Tahoma" w:hAnsi="Tahoma" w:cs="Tahoma"/>
      <w:sz w:val="16"/>
      <w:szCs w:val="16"/>
      <w:lang w:val="nl"/>
    </w:rPr>
  </w:style>
  <w:style w:type="paragraph" w:styleId="Lijstalinea">
    <w:name w:val="List Paragraph"/>
    <w:basedOn w:val="Standaard"/>
    <w:uiPriority w:val="34"/>
    <w:qFormat/>
    <w:rsid w:val="00720411"/>
    <w:pPr>
      <w:widowControl/>
      <w:spacing w:line="360" w:lineRule="auto"/>
      <w:ind w:left="720"/>
    </w:pPr>
    <w:rPr>
      <w:rFonts w:ascii="Calibri" w:eastAsia="Calibri" w:hAnsi="Calibri"/>
      <w:sz w:val="22"/>
      <w:szCs w:val="22"/>
      <w:lang w:val="nl-NL" w:eastAsia="en-US"/>
    </w:rPr>
  </w:style>
  <w:style w:type="character" w:styleId="Hyperlink">
    <w:name w:val="Hyperlink"/>
    <w:basedOn w:val="Standaardalinea-lettertype"/>
    <w:rsid w:val="00EF215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6972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2D449-3946-42A8-9DA1-155FBB0D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162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Company>GGD Hart voor Brabant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Tiellemans-Hendriks, Wilma</dc:creator>
  <cp:lastModifiedBy>Oprins - van Liempd, Farina</cp:lastModifiedBy>
  <cp:revision>8</cp:revision>
  <cp:lastPrinted>2015-10-08T07:07:00Z</cp:lastPrinted>
  <dcterms:created xsi:type="dcterms:W3CDTF">2017-09-20T11:52:00Z</dcterms:created>
  <dcterms:modified xsi:type="dcterms:W3CDTF">2017-09-20T12:45:00Z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EF029FCB7731493497BF0167B25C4FFF</vt:lpwstr>
  </property>
</Properties>
</file>